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0001388959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84"/>
        <w:gridCol w:w="3621"/>
      </w:tblGrid>
      <w:tr>
        <w:trPr/>
        <w:tc>
          <w:tcPr>
            <w:tcW w:w="6584" w:type="dxa"/>
            <w:tcBorders/>
            <w:vAlign w:val="center"/>
          </w:tcPr>
          <w:p>
            <w:pPr>
              <w:pStyle w:val="TableContents"/>
              <w:bidi w:val="0"/>
              <w:spacing w:before="0" w:after="283"/>
              <w:jc w:val="left"/>
              <w:rPr/>
            </w:pPr>
            <w:r>
              <w:rPr/>
              <w:t>Name of Issuer</w:t>
            </w:r>
          </w:p>
        </w:tc>
        <w:tc>
          <w:tcPr>
            <w:tcW w:w="3621" w:type="dxa"/>
            <w:tcBorders/>
            <w:vAlign w:val="center"/>
          </w:tcPr>
          <w:p>
            <w:pPr>
              <w:pStyle w:val="TableContents"/>
              <w:bidi w:val="0"/>
              <w:spacing w:before="0" w:after="0"/>
              <w:jc w:val="left"/>
              <w:rPr/>
            </w:pPr>
            <w:r>
              <w:rPr/>
              <w:t>American States Water Co</w:t>
            </w:r>
          </w:p>
        </w:tc>
      </w:tr>
      <w:tr>
        <w:trPr/>
        <w:tc>
          <w:tcPr>
            <w:tcW w:w="6584" w:type="dxa"/>
            <w:tcBorders/>
            <w:vAlign w:val="center"/>
          </w:tcPr>
          <w:p>
            <w:pPr>
              <w:pStyle w:val="TableContents"/>
              <w:bidi w:val="0"/>
              <w:spacing w:before="0" w:after="283"/>
              <w:jc w:val="left"/>
              <w:rPr/>
            </w:pPr>
            <w:r>
              <w:rPr/>
              <w:t>SEC File Number</w:t>
            </w:r>
          </w:p>
        </w:tc>
        <w:tc>
          <w:tcPr>
            <w:tcW w:w="3621" w:type="dxa"/>
            <w:tcBorders/>
            <w:vAlign w:val="center"/>
          </w:tcPr>
          <w:p>
            <w:pPr>
              <w:pStyle w:val="TableContents"/>
              <w:bidi w:val="0"/>
              <w:spacing w:before="0" w:after="283"/>
              <w:jc w:val="left"/>
              <w:rPr>
                <w:sz w:val="4"/>
                <w:szCs w:val="4"/>
              </w:rPr>
            </w:pPr>
            <w:r>
              <w:rPr>
                <w:sz w:val="4"/>
                <w:szCs w:val="4"/>
              </w:rPr>
            </w:r>
          </w:p>
        </w:tc>
      </w:tr>
      <w:tr>
        <w:trPr/>
        <w:tc>
          <w:tcPr>
            <w:tcW w:w="6584" w:type="dxa"/>
            <w:tcBorders/>
            <w:vAlign w:val="center"/>
          </w:tcPr>
          <w:p>
            <w:pPr>
              <w:pStyle w:val="TableContents"/>
              <w:bidi w:val="0"/>
              <w:spacing w:before="0" w:after="283"/>
              <w:jc w:val="left"/>
              <w:rPr/>
            </w:pPr>
            <w:r>
              <w:rPr/>
              <w:t>Address of Issuer</w:t>
            </w:r>
          </w:p>
        </w:tc>
        <w:tc>
          <w:tcPr>
            <w:tcW w:w="3621" w:type="dxa"/>
            <w:tcBorders/>
            <w:vAlign w:val="center"/>
          </w:tcPr>
          <w:p>
            <w:pPr>
              <w:pStyle w:val="TableContents"/>
              <w:bidi w:val="0"/>
              <w:spacing w:before="0" w:after="0"/>
              <w:jc w:val="left"/>
              <w:rPr/>
            </w:pPr>
            <w:r>
              <w:rPr/>
              <w:t>630 E Foothill Blvd</w:t>
              <w:br/>
              <w:t>San Dimas</w:t>
              <w:br/>
              <w:t xml:space="preserve">CALIFORNIA </w:t>
              <w:br/>
              <w:t>91773</w:t>
            </w:r>
          </w:p>
        </w:tc>
      </w:tr>
      <w:tr>
        <w:trPr/>
        <w:tc>
          <w:tcPr>
            <w:tcW w:w="6584" w:type="dxa"/>
            <w:tcBorders/>
            <w:vAlign w:val="center"/>
          </w:tcPr>
          <w:p>
            <w:pPr>
              <w:pStyle w:val="TableContents"/>
              <w:bidi w:val="0"/>
              <w:spacing w:before="0" w:after="283"/>
              <w:jc w:val="left"/>
              <w:rPr/>
            </w:pPr>
            <w:r>
              <w:rPr/>
              <w:t>Phone</w:t>
            </w:r>
          </w:p>
        </w:tc>
        <w:tc>
          <w:tcPr>
            <w:tcW w:w="3621" w:type="dxa"/>
            <w:tcBorders/>
            <w:vAlign w:val="center"/>
          </w:tcPr>
          <w:p>
            <w:pPr>
              <w:pStyle w:val="TableContents"/>
              <w:bidi w:val="0"/>
              <w:spacing w:before="0" w:after="0"/>
              <w:jc w:val="left"/>
              <w:rPr/>
            </w:pPr>
            <w:r>
              <w:rPr/>
              <w:t>909-394-3600</w:t>
            </w:r>
          </w:p>
        </w:tc>
      </w:tr>
      <w:tr>
        <w:trPr/>
        <w:tc>
          <w:tcPr>
            <w:tcW w:w="6584" w:type="dxa"/>
            <w:tcBorders/>
            <w:vAlign w:val="center"/>
          </w:tcPr>
          <w:p>
            <w:pPr>
              <w:pStyle w:val="TableContents"/>
              <w:bidi w:val="0"/>
              <w:spacing w:before="0" w:after="283"/>
              <w:jc w:val="left"/>
              <w:rPr/>
            </w:pPr>
            <w:r>
              <w:rPr/>
              <w:t>Name of Person for Whose Account the Securities are To Be Sold</w:t>
            </w:r>
          </w:p>
        </w:tc>
        <w:tc>
          <w:tcPr>
            <w:tcW w:w="3621" w:type="dxa"/>
            <w:tcBorders/>
            <w:vAlign w:val="center"/>
          </w:tcPr>
          <w:p>
            <w:pPr>
              <w:pStyle w:val="TableContents"/>
              <w:bidi w:val="0"/>
              <w:spacing w:before="0" w:after="0"/>
              <w:jc w:val="left"/>
              <w:rPr/>
            </w:pPr>
            <w:r>
              <w:rPr/>
              <w:t>Diana Bonta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84" w:type="dxa"/>
            <w:tcBorders/>
            <w:vAlign w:val="center"/>
          </w:tcPr>
          <w:p>
            <w:pPr>
              <w:pStyle w:val="TableContents"/>
              <w:bidi w:val="0"/>
              <w:spacing w:before="0" w:after="283"/>
              <w:jc w:val="left"/>
              <w:rPr/>
            </w:pPr>
            <w:r>
              <w:rPr/>
              <w:t>Relationship to Issuer</w:t>
            </w:r>
          </w:p>
        </w:tc>
        <w:tc>
          <w:tcPr>
            <w:tcW w:w="362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Merrill Lynch</w:t>
              <w:br/>
              <w:t>333 S Hope St 39th Fl</w:t>
              <w:br/>
              <w:t>Los Angeles   CA   90071</w:t>
            </w:r>
          </w:p>
        </w:tc>
        <w:tc>
          <w:tcPr>
            <w:tcW w:w="1187" w:type="dxa"/>
            <w:tcBorders/>
            <w:vAlign w:val="center"/>
          </w:tcPr>
          <w:p>
            <w:pPr>
              <w:pStyle w:val="TableContents"/>
              <w:bidi w:val="0"/>
              <w:spacing w:before="0" w:after="283"/>
              <w:jc w:val="left"/>
              <w:rPr/>
            </w:pPr>
            <w:r>
              <w:rPr/>
              <w:t>546</w:t>
            </w:r>
          </w:p>
        </w:tc>
        <w:tc>
          <w:tcPr>
            <w:tcW w:w="1396" w:type="dxa"/>
            <w:tcBorders/>
            <w:vAlign w:val="center"/>
          </w:tcPr>
          <w:p>
            <w:pPr>
              <w:pStyle w:val="TableContents"/>
              <w:bidi w:val="0"/>
              <w:spacing w:before="0" w:after="283"/>
              <w:jc w:val="left"/>
              <w:rPr/>
            </w:pPr>
            <w:r>
              <w:rPr/>
              <w:t>48420</w:t>
            </w:r>
          </w:p>
        </w:tc>
        <w:tc>
          <w:tcPr>
            <w:tcW w:w="1569" w:type="dxa"/>
            <w:tcBorders/>
            <w:vAlign w:val="center"/>
          </w:tcPr>
          <w:p>
            <w:pPr>
              <w:pStyle w:val="TableContents"/>
              <w:bidi w:val="0"/>
              <w:spacing w:before="0" w:after="283"/>
              <w:jc w:val="left"/>
              <w:rPr/>
            </w:pPr>
            <w:r>
              <w:rPr/>
              <w:t>39635626</w:t>
            </w:r>
          </w:p>
        </w:tc>
        <w:tc>
          <w:tcPr>
            <w:tcW w:w="1577" w:type="dxa"/>
            <w:tcBorders/>
            <w:vAlign w:val="center"/>
          </w:tcPr>
          <w:p>
            <w:pPr>
              <w:pStyle w:val="TableContents"/>
              <w:bidi w:val="0"/>
              <w:spacing w:before="0" w:after="283"/>
              <w:jc w:val="left"/>
              <w:rPr/>
            </w:pPr>
            <w:r>
              <w:rPr/>
              <w:t>09/04/2026</w:t>
            </w:r>
          </w:p>
        </w:tc>
        <w:tc>
          <w:tcPr>
            <w:tcW w:w="1400" w:type="dxa"/>
            <w:tcBorders/>
            <w:vAlign w:val="center"/>
          </w:tcPr>
          <w:p>
            <w:pPr>
              <w:pStyle w:val="TableContents"/>
              <w:bidi w:val="0"/>
              <w:spacing w:before="0" w:after="0"/>
              <w:jc w:val="left"/>
              <w:rPr/>
            </w:pPr>
            <w:r>
              <w:rPr/>
              <w:t>Nasq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09/04/2019</w:t>
            </w:r>
          </w:p>
        </w:tc>
        <w:tc>
          <w:tcPr>
            <w:tcW w:w="1505" w:type="dxa"/>
            <w:tcBorders/>
            <w:vAlign w:val="center"/>
          </w:tcPr>
          <w:p>
            <w:pPr>
              <w:pStyle w:val="TableContents"/>
              <w:bidi w:val="0"/>
              <w:spacing w:before="0" w:after="283"/>
              <w:jc w:val="left"/>
              <w:rPr/>
            </w:pPr>
            <w:r>
              <w:rPr/>
              <w:t>Stock Bonus</w:t>
            </w:r>
          </w:p>
        </w:tc>
        <w:tc>
          <w:tcPr>
            <w:tcW w:w="1218" w:type="dxa"/>
            <w:tcBorders/>
            <w:vAlign w:val="center"/>
          </w:tcPr>
          <w:p>
            <w:pPr>
              <w:pStyle w:val="TableContents"/>
              <w:bidi w:val="0"/>
              <w:spacing w:before="0" w:after="283"/>
              <w:jc w:val="left"/>
              <w:rPr/>
            </w:pPr>
            <w:r>
              <w:rPr/>
              <w:t>N/A</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546</w:t>
            </w:r>
          </w:p>
        </w:tc>
        <w:tc>
          <w:tcPr>
            <w:tcW w:w="1078" w:type="dxa"/>
            <w:tcBorders/>
            <w:vAlign w:val="center"/>
          </w:tcPr>
          <w:p>
            <w:pPr>
              <w:pStyle w:val="TableContents"/>
              <w:bidi w:val="0"/>
              <w:spacing w:before="0" w:after="283"/>
              <w:jc w:val="left"/>
              <w:rPr/>
            </w:pPr>
            <w:r>
              <w:rPr/>
              <w:t>09/04/2019</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481"/>
        <w:gridCol w:w="4724"/>
      </w:tblGrid>
      <w:tr>
        <w:trPr/>
        <w:tc>
          <w:tcPr>
            <w:tcW w:w="5481" w:type="dxa"/>
            <w:tcBorders/>
            <w:vAlign w:val="center"/>
          </w:tcPr>
          <w:p>
            <w:pPr>
              <w:pStyle w:val="TableContents"/>
              <w:bidi w:val="0"/>
              <w:spacing w:before="0" w:after="283"/>
              <w:jc w:val="left"/>
              <w:rPr/>
            </w:pPr>
            <w:r>
              <w:rPr/>
              <w:t>Remarks</w:t>
            </w:r>
          </w:p>
        </w:tc>
        <w:tc>
          <w:tcPr>
            <w:tcW w:w="4724" w:type="dxa"/>
            <w:tcBorders/>
            <w:vAlign w:val="center"/>
          </w:tcPr>
          <w:p>
            <w:pPr>
              <w:pStyle w:val="TableContents"/>
              <w:bidi w:val="0"/>
              <w:spacing w:before="0" w:after="283"/>
              <w:jc w:val="left"/>
              <w:rPr>
                <w:sz w:val="4"/>
                <w:szCs w:val="4"/>
              </w:rPr>
            </w:pPr>
            <w:r>
              <w:rPr>
                <w:sz w:val="4"/>
                <w:szCs w:val="4"/>
              </w:rPr>
            </w:r>
          </w:p>
        </w:tc>
      </w:tr>
      <w:tr>
        <w:trPr/>
        <w:tc>
          <w:tcPr>
            <w:tcW w:w="5481" w:type="dxa"/>
            <w:tcBorders/>
            <w:vAlign w:val="center"/>
          </w:tcPr>
          <w:p>
            <w:pPr>
              <w:pStyle w:val="TableContents"/>
              <w:bidi w:val="0"/>
              <w:spacing w:before="0" w:after="283"/>
              <w:jc w:val="left"/>
              <w:rPr/>
            </w:pPr>
            <w:r>
              <w:rPr/>
              <w:t>Date of Notice</w:t>
            </w:r>
          </w:p>
        </w:tc>
        <w:tc>
          <w:tcPr>
            <w:tcW w:w="4724"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481" w:type="dxa"/>
            <w:tcBorders/>
            <w:vAlign w:val="center"/>
          </w:tcPr>
          <w:p>
            <w:pPr>
              <w:pStyle w:val="TableContents"/>
              <w:bidi w:val="0"/>
              <w:spacing w:before="0" w:after="283"/>
              <w:jc w:val="left"/>
              <w:rPr/>
            </w:pPr>
            <w:r>
              <w:rPr/>
              <w:t>Signature</w:t>
            </w:r>
          </w:p>
        </w:tc>
        <w:tc>
          <w:tcPr>
            <w:tcW w:w="4724" w:type="dxa"/>
            <w:tcBorders/>
            <w:vAlign w:val="center"/>
          </w:tcPr>
          <w:p>
            <w:pPr>
              <w:pStyle w:val="TableContents"/>
              <w:bidi w:val="0"/>
              <w:spacing w:before="0" w:after="0"/>
              <w:jc w:val="left"/>
              <w:rPr/>
            </w:pPr>
            <w:r>
              <w:rPr/>
              <w:t>Diana Bonta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570</Words>
  <Characters>2823</Characters>
  <CharactersWithSpaces>3340</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